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EC1C99" w:rsidRPr="00620E80" w:rsidTr="00093CCA">
        <w:trPr>
          <w:trHeight w:hRule="exact" w:val="255"/>
        </w:trPr>
        <w:tc>
          <w:tcPr>
            <w:tcW w:w="3258" w:type="dxa"/>
            <w:shd w:val="clear" w:color="auto" w:fill="F2F2F2" w:themeFill="background1" w:themeFillShade="F2"/>
          </w:tcPr>
          <w:p w:rsidR="00EC1C99" w:rsidRPr="00620E80" w:rsidRDefault="00EC1C99" w:rsidP="00EC1C99">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Birim</w:t>
            </w:r>
          </w:p>
        </w:tc>
        <w:tc>
          <w:tcPr>
            <w:tcW w:w="6945" w:type="dxa"/>
          </w:tcPr>
          <w:p w:rsidR="00EC1C99" w:rsidRPr="00237669" w:rsidRDefault="00EC1C99" w:rsidP="00EC1C99">
            <w:pPr>
              <w:tabs>
                <w:tab w:val="left" w:pos="2400"/>
              </w:tabs>
              <w:rPr>
                <w:rFonts w:ascii="Cambria" w:hAnsi="Cambria" w:cs="Times New Roman"/>
                <w:sz w:val="20"/>
                <w:szCs w:val="20"/>
              </w:rPr>
            </w:pPr>
            <w:r>
              <w:rPr>
                <w:rFonts w:ascii="Cambria" w:hAnsi="Cambria" w:cs="Times New Roman"/>
                <w:sz w:val="20"/>
                <w:szCs w:val="20"/>
              </w:rPr>
              <w:t>Tarım ve Hayvancılık Araştırma ve Uygulama Merkez Müdürlüğü</w:t>
            </w:r>
          </w:p>
        </w:tc>
      </w:tr>
      <w:tr w:rsidR="00EC1C99" w:rsidRPr="00620E80" w:rsidTr="00093CCA">
        <w:trPr>
          <w:trHeight w:hRule="exact" w:val="255"/>
        </w:trPr>
        <w:tc>
          <w:tcPr>
            <w:tcW w:w="3258" w:type="dxa"/>
            <w:shd w:val="clear" w:color="auto" w:fill="F2F2F2" w:themeFill="background1" w:themeFillShade="F2"/>
          </w:tcPr>
          <w:p w:rsidR="00EC1C99" w:rsidRPr="00620E80" w:rsidRDefault="00EC1C99" w:rsidP="00EC1C99">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 Unvanı</w:t>
            </w:r>
          </w:p>
        </w:tc>
        <w:tc>
          <w:tcPr>
            <w:tcW w:w="6945" w:type="dxa"/>
          </w:tcPr>
          <w:p w:rsidR="00EC1C99" w:rsidRPr="00620E80" w:rsidRDefault="00EC1C99" w:rsidP="00EC1C99">
            <w:pPr>
              <w:tabs>
                <w:tab w:val="left" w:pos="2400"/>
              </w:tabs>
              <w:rPr>
                <w:rFonts w:ascii="Cambria" w:hAnsi="Cambria" w:cs="Times New Roman"/>
                <w:sz w:val="20"/>
                <w:szCs w:val="20"/>
              </w:rPr>
            </w:pPr>
            <w:r w:rsidRPr="00620E80">
              <w:rPr>
                <w:rFonts w:ascii="Cambria" w:hAnsi="Cambria" w:cstheme="minorHAnsi"/>
                <w:sz w:val="20"/>
                <w:szCs w:val="20"/>
              </w:rPr>
              <w:t>Taşınır Kayıt Yetkilisi</w:t>
            </w:r>
          </w:p>
        </w:tc>
      </w:tr>
      <w:tr w:rsidR="00EC1C99" w:rsidRPr="00620E80" w:rsidTr="00093CCA">
        <w:trPr>
          <w:trHeight w:hRule="exact" w:val="255"/>
        </w:trPr>
        <w:tc>
          <w:tcPr>
            <w:tcW w:w="3258" w:type="dxa"/>
            <w:shd w:val="clear" w:color="auto" w:fill="F2F2F2" w:themeFill="background1" w:themeFillShade="F2"/>
          </w:tcPr>
          <w:p w:rsidR="00EC1C99" w:rsidRPr="00620E80" w:rsidRDefault="00EC1C99" w:rsidP="00EC1C99">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Görevin Bağlı Bulunduğu Unvan</w:t>
            </w:r>
          </w:p>
        </w:tc>
        <w:tc>
          <w:tcPr>
            <w:tcW w:w="6945" w:type="dxa"/>
          </w:tcPr>
          <w:p w:rsidR="00EC1C99" w:rsidRPr="00620E80" w:rsidRDefault="00EC1C99" w:rsidP="00EC1C99">
            <w:pPr>
              <w:tabs>
                <w:tab w:val="left" w:pos="2400"/>
              </w:tabs>
              <w:rPr>
                <w:rFonts w:ascii="Cambria" w:hAnsi="Cambria" w:cs="Times New Roman"/>
                <w:sz w:val="20"/>
                <w:szCs w:val="20"/>
              </w:rPr>
            </w:pPr>
            <w:r w:rsidRPr="00620E80">
              <w:rPr>
                <w:rFonts w:ascii="Cambria" w:hAnsi="Cambria" w:cstheme="minorHAnsi"/>
                <w:sz w:val="20"/>
                <w:szCs w:val="20"/>
              </w:rPr>
              <w:t>Birim Amiri</w:t>
            </w:r>
          </w:p>
        </w:tc>
      </w:tr>
      <w:tr w:rsidR="00EC1C99" w:rsidRPr="00620E80" w:rsidTr="00093CCA">
        <w:trPr>
          <w:trHeight w:hRule="exact" w:val="255"/>
        </w:trPr>
        <w:tc>
          <w:tcPr>
            <w:tcW w:w="3258" w:type="dxa"/>
            <w:shd w:val="clear" w:color="auto" w:fill="F2F2F2" w:themeFill="background1" w:themeFillShade="F2"/>
          </w:tcPr>
          <w:p w:rsidR="00EC1C99" w:rsidRPr="00620E80" w:rsidRDefault="00EC1C99" w:rsidP="00EC1C99">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Göreve Bağlı Unvanlar</w:t>
            </w:r>
          </w:p>
        </w:tc>
        <w:tc>
          <w:tcPr>
            <w:tcW w:w="6945" w:type="dxa"/>
          </w:tcPr>
          <w:p w:rsidR="00EC1C99" w:rsidRPr="00620E80" w:rsidRDefault="00EC1C99" w:rsidP="00EC1C99">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4446AA">
        <w:trPr>
          <w:trHeight w:val="569"/>
        </w:trPr>
        <w:tc>
          <w:tcPr>
            <w:tcW w:w="10203" w:type="dxa"/>
            <w:shd w:val="clear" w:color="auto" w:fill="auto"/>
          </w:tcPr>
          <w:p w:rsidR="00FE4D19" w:rsidRPr="004446AA" w:rsidRDefault="00620E80" w:rsidP="00620E80">
            <w:pPr>
              <w:pStyle w:val="ListeParagraf"/>
              <w:spacing w:after="0"/>
              <w:ind w:left="0"/>
              <w:jc w:val="both"/>
              <w:rPr>
                <w:rFonts w:ascii="Cambria" w:hAnsi="Cambria" w:cstheme="minorHAnsi"/>
                <w:sz w:val="20"/>
                <w:szCs w:val="20"/>
              </w:rPr>
            </w:pPr>
            <w:r w:rsidRPr="00620E80">
              <w:rPr>
                <w:rFonts w:ascii="Cambria" w:hAnsi="Cambria" w:cstheme="minorHAnsi"/>
                <w:sz w:val="20"/>
                <w:szCs w:val="20"/>
              </w:rPr>
              <w:t>Unvanının gerektirdiği yetkiler çerçevesinde sorumlu olduğu iş ve işlemleri kanun ve diğer mevzuat düzenlemelerine uygun olarak yerine getirmek.</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032257" w:rsidRPr="00032257" w:rsidRDefault="00032257"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 mal yönetmeliği gereğince taşınır kayıt ve işlemlerini yürütmek,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birimince edinilen taşınırlardan muayene ve kabulü yapılanları cins ve niteliklerine göre sayarak, tartarak, ölçerek teslim almak, doğrudan tüketilmeyen ve kullanıma verilmeyen taşınırları sorumluluğundaki ambarlarda muhafaza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giriş ve çıkışına ilişkin kayıtları tutmak, bunlara ilişkin belge ve cetvelleri düzenlemek ve taşınır mal yönetim hesap cetvellerini</w:t>
            </w:r>
            <w:r w:rsidR="00032257" w:rsidRPr="00032257">
              <w:rPr>
                <w:rFonts w:ascii="Cambria" w:hAnsi="Cambria"/>
                <w:sz w:val="20"/>
                <w:szCs w:val="20"/>
              </w:rPr>
              <w:t>n</w:t>
            </w:r>
            <w:r w:rsidRPr="00032257">
              <w:rPr>
                <w:rFonts w:ascii="Cambria" w:hAnsi="Cambria"/>
                <w:sz w:val="20"/>
                <w:szCs w:val="20"/>
              </w:rPr>
              <w:t xml:space="preserve"> istenilmesi halinde konsolide görevlisine göndermek,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Tüketime veya kullanıma verilmesi uygun görülen taşınırları ilgililere teslim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yangına, ıslanmaya, bozulmaya, çalınmaya ve benzeri tehlikelere karşı korunması için gerekli tedbirleri almak ve alınmasını sağlamak,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Ambarda çalınma veya olağanüstü nedenlerden dolayı meydana gelen azalmaları harcama yetkilisine bildirmek,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 sayımını ve stok kontrolünü yapmak, harcama yetkilisince belirlenen asgari stok seviyesinin altına düşen taşınırları harcama yetkilisine bildirmek,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Kullanımda bulunan dayanıklı taşınırları bulundukları yerde kontrol etmek, sayımlarını yapmak ve yaptırmak,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biriminin malzeme ihtiyaç planlamasının yapılmasına yardımcı olmak,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Kayıtlarını tuttuğu taşınırların yönetim hesabını hazırlamak ve harcama yetkilisine sunulmak üzere taşınır kontrol yetkilisine teslim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Ambarlarında kasıt, kusur, ihmal veya tedbirsizlikleri nedeniyle meydana gelen kayıp ve noksanlıklardan sorumlu olmak,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Ambarlarını devir ve teslim etmeden, görevlerinden ayrılmamak,</w:t>
            </w:r>
          </w:p>
          <w:p w:rsidR="00280ABC" w:rsidRPr="00620E80" w:rsidRDefault="00620E80" w:rsidP="00620E80">
            <w:pPr>
              <w:pStyle w:val="ListeParagraf"/>
              <w:numPr>
                <w:ilvl w:val="0"/>
                <w:numId w:val="1"/>
              </w:numPr>
              <w:spacing w:after="0" w:line="23" w:lineRule="atLeast"/>
              <w:ind w:left="357" w:hanging="357"/>
              <w:jc w:val="both"/>
              <w:rPr>
                <w:rFonts w:ascii="Cambria" w:hAnsi="Cambria" w:cstheme="minorHAnsi"/>
                <w:b/>
                <w:sz w:val="20"/>
                <w:szCs w:val="20"/>
              </w:rPr>
            </w:pPr>
            <w:r w:rsidRPr="00032257">
              <w:rPr>
                <w:rFonts w:ascii="Cambria" w:hAnsi="Cambria"/>
                <w:sz w:val="20"/>
                <w:szCs w:val="20"/>
              </w:rPr>
              <w:t>Yaptığı işlemlerin doğruluğundan harcama yetkilisine karşı sorumlu olmak.</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620E80" w:rsidRDefault="00C4384F" w:rsidP="00620E80">
            <w:pPr>
              <w:pStyle w:val="ListeParagraf"/>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B87134" w:rsidRDefault="00C4384F" w:rsidP="00620E80">
            <w:pPr>
              <w:pStyle w:val="ListeParagraf"/>
              <w:numPr>
                <w:ilvl w:val="0"/>
                <w:numId w:val="3"/>
              </w:numPr>
              <w:spacing w:after="0"/>
              <w:ind w:left="357" w:hanging="357"/>
              <w:rPr>
                <w:rFonts w:ascii="Times New Roman" w:hAnsi="Times New Roman" w:cs="Times New Roman"/>
                <w:sz w:val="20"/>
                <w:szCs w:val="20"/>
              </w:rPr>
            </w:pPr>
            <w:r w:rsidRPr="00620E80">
              <w:rPr>
                <w:rFonts w:ascii="Cambria" w:hAnsi="Cambria" w:cs="Times New Roman"/>
                <w:sz w:val="20"/>
                <w:szCs w:val="20"/>
              </w:rPr>
              <w:t>Faaliyetlerinin gerektirdiği her türlü araç, gereç ve malzemeyi kullanmak.</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620E80" w:rsidRPr="00620E80" w:rsidRDefault="00620E80" w:rsidP="00620E80">
            <w:pPr>
              <w:numPr>
                <w:ilvl w:val="0"/>
                <w:numId w:val="2"/>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Kanunu’nda belirtilen şartları taşımak</w:t>
            </w:r>
          </w:p>
          <w:p w:rsidR="00221F13" w:rsidRPr="00620E80" w:rsidRDefault="00620E80" w:rsidP="00620E80">
            <w:pPr>
              <w:numPr>
                <w:ilvl w:val="0"/>
                <w:numId w:val="2"/>
              </w:numPr>
              <w:spacing w:after="0" w:line="259" w:lineRule="auto"/>
              <w:ind w:left="360"/>
              <w:contextualSpacing/>
              <w:jc w:val="both"/>
              <w:rPr>
                <w:rFonts w:ascii="Cambria" w:hAnsi="Cambria" w:cstheme="minorHAnsi"/>
                <w:b/>
                <w:sz w:val="20"/>
                <w:szCs w:val="20"/>
              </w:rPr>
            </w:pPr>
            <w:r w:rsidRPr="00620E80">
              <w:rPr>
                <w:rFonts w:ascii="Cambria" w:hAnsi="Cambria"/>
                <w:color w:val="1A1A1A"/>
                <w:sz w:val="20"/>
                <w:szCs w:val="20"/>
              </w:rPr>
              <w:t>Faaliyetlerin en iyi şekilde sürdürebilmesi için gerekli karar verme ve sorun çözme niteliklerine sahip olmak</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620E80" w:rsidRPr="00620E80"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w:t>
            </w:r>
          </w:p>
          <w:p w:rsidR="00032257" w:rsidRPr="00EC1C99" w:rsidRDefault="00620E80" w:rsidP="00EC1C99">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Taşınır Mal Yönetmeliği</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EC1C99">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EC1C99">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bookmarkStart w:id="0" w:name="_GoBack"/>
            <w:bookmarkEnd w:id="0"/>
          </w:p>
          <w:p w:rsidR="008E69AE"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9E2" w:rsidRDefault="00E449E2">
      <w:pPr>
        <w:spacing w:after="0" w:line="240" w:lineRule="auto"/>
      </w:pPr>
      <w:r>
        <w:separator/>
      </w:r>
    </w:p>
  </w:endnote>
  <w:endnote w:type="continuationSeparator" w:id="0">
    <w:p w:rsidR="00E449E2" w:rsidRDefault="00E4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EC1C99">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EC1C99">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9E2" w:rsidRDefault="00E449E2">
      <w:pPr>
        <w:spacing w:after="0" w:line="240" w:lineRule="auto"/>
      </w:pPr>
      <w:r>
        <w:separator/>
      </w:r>
    </w:p>
  </w:footnote>
  <w:footnote w:type="continuationSeparator" w:id="0">
    <w:p w:rsidR="00E449E2" w:rsidRDefault="00E44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E449E2">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21518"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4"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0"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0"/>
    <w:lvlOverride w:ilvl="0">
      <w:startOverride w:val="1"/>
    </w:lvlOverride>
  </w:num>
  <w:num w:numId="5">
    <w:abstractNumId w:val="9"/>
  </w:num>
  <w:num w:numId="6">
    <w:abstractNumId w:val="6"/>
  </w:num>
  <w:num w:numId="7">
    <w:abstractNumId w:val="7"/>
  </w:num>
  <w:num w:numId="8">
    <w:abstractNumId w:val="8"/>
  </w:num>
  <w:num w:numId="9">
    <w:abstractNumId w:val="5"/>
  </w:num>
  <w:num w:numId="10">
    <w:abstractNumId w:val="10"/>
  </w:num>
  <w:num w:numId="11">
    <w:abstractNumId w:val="4"/>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2257"/>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946"/>
    <w:rsid w:val="00E03FDD"/>
    <w:rsid w:val="00E04B40"/>
    <w:rsid w:val="00E04D47"/>
    <w:rsid w:val="00E112D1"/>
    <w:rsid w:val="00E127BD"/>
    <w:rsid w:val="00E153D8"/>
    <w:rsid w:val="00E200FC"/>
    <w:rsid w:val="00E20EEE"/>
    <w:rsid w:val="00E25960"/>
    <w:rsid w:val="00E368CB"/>
    <w:rsid w:val="00E40CC0"/>
    <w:rsid w:val="00E449E2"/>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1C99"/>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107A66"/>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admin</cp:lastModifiedBy>
  <cp:revision>2</cp:revision>
  <cp:lastPrinted>2021-06-19T08:40:00Z</cp:lastPrinted>
  <dcterms:created xsi:type="dcterms:W3CDTF">2025-05-08T11:59:00Z</dcterms:created>
  <dcterms:modified xsi:type="dcterms:W3CDTF">2025-05-08T11:59:00Z</dcterms:modified>
</cp:coreProperties>
</file>